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BF6" w:rsidRDefault="00230FDE" w:rsidP="00B47770">
      <w:pPr>
        <w:outlineLvl w:val="0"/>
      </w:pPr>
      <w:proofErr w:type="spellStart"/>
      <w:r>
        <w:t>Christell</w:t>
      </w:r>
      <w:proofErr w:type="spellEnd"/>
      <w:r>
        <w:t xml:space="preserve"> Lane</w:t>
      </w:r>
    </w:p>
    <w:p w:rsidR="00230FDE" w:rsidRDefault="00230FDE">
      <w:pPr>
        <w:rPr>
          <w:i/>
        </w:rPr>
      </w:pPr>
      <w:r>
        <w:rPr>
          <w:i/>
        </w:rPr>
        <w:t>The Cultivation of Taste: Chefs and the Organisation of Fine Dining</w:t>
      </w:r>
    </w:p>
    <w:p w:rsidR="00230FDE" w:rsidRDefault="00230FDE">
      <w:r>
        <w:t xml:space="preserve">Oxford: Oxford University Press, 2014, £30 </w:t>
      </w:r>
      <w:proofErr w:type="spellStart"/>
      <w:r>
        <w:t>hbk</w:t>
      </w:r>
      <w:proofErr w:type="spellEnd"/>
      <w:r>
        <w:t xml:space="preserve">, (ISBN: </w:t>
      </w:r>
      <w:r w:rsidRPr="00230FDE">
        <w:t>978-0-19-965165-8</w:t>
      </w:r>
      <w:r>
        <w:t>), 384pp</w:t>
      </w:r>
    </w:p>
    <w:p w:rsidR="00AE575B" w:rsidRDefault="00AE575B"/>
    <w:p w:rsidR="00AE575B" w:rsidRDefault="00AE575B" w:rsidP="00B47770">
      <w:pPr>
        <w:outlineLvl w:val="0"/>
      </w:pPr>
      <w:r>
        <w:t xml:space="preserve">Katy Wheeler, </w:t>
      </w:r>
      <w:proofErr w:type="gramStart"/>
      <w:r>
        <w:t>The</w:t>
      </w:r>
      <w:proofErr w:type="gramEnd"/>
      <w:r>
        <w:t xml:space="preserve"> Open University</w:t>
      </w:r>
    </w:p>
    <w:p w:rsidR="00AE575B" w:rsidRDefault="00AE575B"/>
    <w:p w:rsidR="00D53003" w:rsidRDefault="00AE575B">
      <w:r>
        <w:t xml:space="preserve">As Steve </w:t>
      </w:r>
      <w:proofErr w:type="spellStart"/>
      <w:r>
        <w:t>Coogan</w:t>
      </w:r>
      <w:proofErr w:type="spellEnd"/>
      <w:r>
        <w:t xml:space="preserve"> and Rob </w:t>
      </w:r>
      <w:proofErr w:type="spellStart"/>
      <w:r>
        <w:t>Brydon</w:t>
      </w:r>
      <w:proofErr w:type="spellEnd"/>
      <w:r>
        <w:t xml:space="preserve"> enjoy the delights of fine-dining in popular BBC TV series ‘The Trip’, we are given fleeting glimpses of the chefs and waiting staff responsible for preparing and serving the elaborate dishes. </w:t>
      </w:r>
      <w:r w:rsidR="00A914B5">
        <w:t xml:space="preserve">In </w:t>
      </w:r>
      <w:proofErr w:type="spellStart"/>
      <w:r>
        <w:t>Christell</w:t>
      </w:r>
      <w:proofErr w:type="spellEnd"/>
      <w:r>
        <w:t xml:space="preserve"> Lane’s </w:t>
      </w:r>
      <w:r w:rsidR="00A914B5">
        <w:t xml:space="preserve">book, it is the chefs that take centre stage. In this richly detailed empirical study, Lane reports on the demanding (and often gruelling) work practices of 40 Michelin-starred chefs from Britain and Germany. Tracing the development of </w:t>
      </w:r>
      <w:r w:rsidR="00FE5333">
        <w:t>fine-dining in countries without an indigenous haute cuisine</w:t>
      </w:r>
      <w:r w:rsidR="00A914B5">
        <w:t xml:space="preserve">, she embarks on a journey that leads </w:t>
      </w:r>
      <w:r w:rsidR="00067F75">
        <w:t>us through debates about</w:t>
      </w:r>
      <w:r w:rsidR="00FE5333">
        <w:t xml:space="preserve"> varieties of capitalism,</w:t>
      </w:r>
      <w:r w:rsidR="00067F75">
        <w:t xml:space="preserve"> </w:t>
      </w:r>
      <w:r w:rsidR="00D53003">
        <w:t xml:space="preserve">rural cooking cultures, </w:t>
      </w:r>
      <w:r w:rsidR="00067F75">
        <w:t>skills and vocational training,</w:t>
      </w:r>
      <w:r w:rsidR="00FE5333">
        <w:t xml:space="preserve"> emotional labour, cultural consumption and the power of taste-making intermediaries, like </w:t>
      </w:r>
      <w:r w:rsidR="00FE5333">
        <w:rPr>
          <w:i/>
        </w:rPr>
        <w:t xml:space="preserve">The Michelin Guide. </w:t>
      </w:r>
      <w:r w:rsidR="00FE5333">
        <w:t xml:space="preserve">Drawing on </w:t>
      </w:r>
      <w:r w:rsidR="00621FDC">
        <w:t xml:space="preserve">in-depth </w:t>
      </w:r>
      <w:r w:rsidR="00FE5333">
        <w:t>interviews with chefs, diners and the arbiters of taste at Michelin Guide UK and Germany,</w:t>
      </w:r>
      <w:r w:rsidR="00E72B93">
        <w:t xml:space="preserve"> she offers unique insights into </w:t>
      </w:r>
      <w:r w:rsidR="00E26AE9">
        <w:t xml:space="preserve">the ways particular </w:t>
      </w:r>
      <w:r w:rsidR="00E72B93">
        <w:t xml:space="preserve">expectations </w:t>
      </w:r>
      <w:r w:rsidR="00E26AE9">
        <w:t xml:space="preserve">are both </w:t>
      </w:r>
      <w:r w:rsidR="00E72B93">
        <w:t xml:space="preserve">placed upon </w:t>
      </w:r>
      <w:r w:rsidR="00E26AE9">
        <w:t xml:space="preserve">and generated by </w:t>
      </w:r>
      <w:r w:rsidR="00E72B93">
        <w:t xml:space="preserve">chefs </w:t>
      </w:r>
      <w:r w:rsidR="00E26AE9">
        <w:t xml:space="preserve">seeking to achieve fine-dining accolades.  </w:t>
      </w:r>
      <w:r w:rsidR="00E72B93">
        <w:t xml:space="preserve">  </w:t>
      </w:r>
      <w:r w:rsidR="00D53003">
        <w:t xml:space="preserve"> </w:t>
      </w:r>
    </w:p>
    <w:p w:rsidR="00D53003" w:rsidRDefault="00D53003"/>
    <w:p w:rsidR="008D72C2" w:rsidRDefault="003367A2">
      <w:r>
        <w:t>I</w:t>
      </w:r>
      <w:r w:rsidR="008D72C2">
        <w:t xml:space="preserve">n an age where we are surrounded by celebrity chefs, cooking television shows and the growth of ‘food porn’, it is surprising how little research has been conducted with those pursuing a career within the culinary industry. Lane’s book thus fills an important gap. </w:t>
      </w:r>
      <w:r w:rsidR="004927A2">
        <w:t xml:space="preserve">She reveals the difficult pathways into the fine-dining industry, with </w:t>
      </w:r>
      <w:r w:rsidR="008D72C2">
        <w:t xml:space="preserve">chefs </w:t>
      </w:r>
      <w:r w:rsidR="004927A2">
        <w:t xml:space="preserve">spending many years training to develop their craft, often working very long hours, in authoritarian environments for little pay. </w:t>
      </w:r>
      <w:r w:rsidR="00AA70BF">
        <w:t xml:space="preserve"> It is not uncommon for chefs to work 12-hour days and 60-hour weeks, with only a select few ever gaining the recognition that a coveted Michelin star bestows. </w:t>
      </w:r>
      <w:r w:rsidR="004927A2">
        <w:t>This is an industry that is almost exclusively dominated by men, owing to ‘a work culture which assumes full availability of its members in kitchens’ (p110)</w:t>
      </w:r>
      <w:r w:rsidR="00AA70BF">
        <w:t xml:space="preserve">. </w:t>
      </w:r>
      <w:r w:rsidR="00DF48B9">
        <w:t>It may surprise readers to learn that m</w:t>
      </w:r>
      <w:r w:rsidR="00AA70BF">
        <w:t xml:space="preserve">aking a fine-dining venture profitable is a difficult task with restaurants having to invest heavily in training, staff, high-quality and fresh ingredients, retail rents, and kitchen fittings. Lane reveals </w:t>
      </w:r>
      <w:r w:rsidR="002D50CF">
        <w:t>that many chefs must search for alternative forms of income, like appearing on television, because ‘without supplementary earnings</w:t>
      </w:r>
      <w:r w:rsidR="008D72C2">
        <w:t xml:space="preserve"> </w:t>
      </w:r>
      <w:r w:rsidR="002D50CF">
        <w:t>it is only possible to run an independently owned restaurant with a high degree of self-exploitation’ (p100).</w:t>
      </w:r>
    </w:p>
    <w:p w:rsidR="008D72C2" w:rsidRDefault="008D72C2"/>
    <w:p w:rsidR="00D53003" w:rsidRDefault="008D72C2">
      <w:r>
        <w:t xml:space="preserve">One of the central features of Lane’s book is to draw out the key differences between the fine-dining cultures in Germany and Britain. </w:t>
      </w:r>
      <w:r w:rsidR="002D50CF">
        <w:t>In Germany, there are more established</w:t>
      </w:r>
      <w:r>
        <w:t xml:space="preserve"> </w:t>
      </w:r>
      <w:r w:rsidR="009F1FD2">
        <w:t xml:space="preserve">training routes into fine-dining and more qualified chefs than meets the current demand, whilst in Britain the converse is true. In Britain, Michelin starred restaurants </w:t>
      </w:r>
      <w:r w:rsidR="00DF48B9">
        <w:t>are</w:t>
      </w:r>
      <w:r w:rsidR="009F1FD2">
        <w:t xml:space="preserve"> concentrated in London, whereas in Germany there is a broader geographical distribution, reflecting distinctive rural cooking cultures. </w:t>
      </w:r>
      <w:r w:rsidR="00636FE1">
        <w:t>Many of the starred restaurants in Germany are attached to hotels meaning the chefs are partially shielded from the vagaries of the market</w:t>
      </w:r>
      <w:r w:rsidR="003367A2">
        <w:t xml:space="preserve"> </w:t>
      </w:r>
      <w:r w:rsidR="00636FE1">
        <w:t xml:space="preserve">although this does make it more difficult for these individuals to develop and expand their businesses, as British chefs have done. </w:t>
      </w:r>
      <w:r w:rsidR="009F1FD2">
        <w:t xml:space="preserve">The cultures of consumption are shown to differ significantly also, </w:t>
      </w:r>
      <w:r w:rsidR="00DD44A2">
        <w:t xml:space="preserve">with </w:t>
      </w:r>
      <w:r w:rsidR="009F1FD2">
        <w:t>German consumers tending to prioritise value for money</w:t>
      </w:r>
      <w:r w:rsidR="00DD44A2">
        <w:t xml:space="preserve"> thus leading to a less enthusiastic embrace of fine-dining. </w:t>
      </w:r>
      <w:r w:rsidR="00044421">
        <w:t>The exploration of these deep-rooted national differences is a key strength of this study.</w:t>
      </w:r>
    </w:p>
    <w:p w:rsidR="00D53003" w:rsidRDefault="00D53003"/>
    <w:p w:rsidR="00AE575B" w:rsidRDefault="00D53003" w:rsidP="00044421">
      <w:r>
        <w:t xml:space="preserve">Although Lane’s work is empirically rich and fascinating, the theoretical backdrop to her discussion would have benefitted from more development. </w:t>
      </w:r>
      <w:r w:rsidR="00621FDC">
        <w:t xml:space="preserve">Much of her material is viewed through the lens of </w:t>
      </w:r>
      <w:proofErr w:type="spellStart"/>
      <w:r w:rsidR="00621FDC">
        <w:t>Boltanski</w:t>
      </w:r>
      <w:proofErr w:type="spellEnd"/>
      <w:r w:rsidR="00621FDC">
        <w:t xml:space="preserve"> and </w:t>
      </w:r>
      <w:proofErr w:type="spellStart"/>
      <w:r w:rsidR="00621FDC">
        <w:t>Thevenot’s</w:t>
      </w:r>
      <w:proofErr w:type="spellEnd"/>
      <w:r w:rsidR="00CC3D0F">
        <w:t xml:space="preserve"> six discrete ‘orders of worth’ (inspired, domestic, market, industrial, civic and opinion) </w:t>
      </w:r>
      <w:r w:rsidR="00D33F16">
        <w:t xml:space="preserve">each of which </w:t>
      </w:r>
      <w:r w:rsidR="00CC3D0F">
        <w:t xml:space="preserve">‘provide a distinctive moral philosophy which shapes mutual expectations about the right conduct’ (p7). </w:t>
      </w:r>
      <w:r w:rsidR="003367A2">
        <w:t xml:space="preserve"> </w:t>
      </w:r>
      <w:r w:rsidR="00F36996">
        <w:t>I</w:t>
      </w:r>
      <w:r w:rsidR="00CC3D0F">
        <w:t xml:space="preserve">n </w:t>
      </w:r>
      <w:r w:rsidR="00F36996">
        <w:t>her</w:t>
      </w:r>
      <w:r w:rsidR="00CC3D0F">
        <w:t xml:space="preserve"> opening pages</w:t>
      </w:r>
      <w:r w:rsidR="00F36996">
        <w:t xml:space="preserve">, Lane </w:t>
      </w:r>
      <w:r w:rsidR="00F36996">
        <w:lastRenderedPageBreak/>
        <w:t>states</w:t>
      </w:r>
      <w:r w:rsidR="00CC3D0F">
        <w:t xml:space="preserve"> that these orders do not necessarily have to be seen as incompatible </w:t>
      </w:r>
      <w:r w:rsidR="003367A2">
        <w:t xml:space="preserve">or in conflict with one another </w:t>
      </w:r>
      <w:r w:rsidR="009F1FD2">
        <w:t xml:space="preserve">but </w:t>
      </w:r>
      <w:r w:rsidR="00F36996">
        <w:t xml:space="preserve">she doesn’t explicitly return to the theoretical framework summarised in the Introduction nor does she spend time unpacking </w:t>
      </w:r>
      <w:r w:rsidR="009F1FD2">
        <w:t>this</w:t>
      </w:r>
      <w:r w:rsidR="00F36996">
        <w:t xml:space="preserve"> initial claim</w:t>
      </w:r>
      <w:r w:rsidR="00115721">
        <w:t xml:space="preserve">. I would have liked to have seen a broader discussion of the interaction between </w:t>
      </w:r>
      <w:r w:rsidR="00AA70BF">
        <w:t xml:space="preserve">these </w:t>
      </w:r>
      <w:r w:rsidR="002D50CF">
        <w:t xml:space="preserve">different </w:t>
      </w:r>
      <w:r w:rsidR="00115721">
        <w:t>orders of worth</w:t>
      </w:r>
      <w:r w:rsidR="002D50CF">
        <w:t xml:space="preserve"> and their shaping in different cultural settings. The question of how different institutional</w:t>
      </w:r>
      <w:r w:rsidR="009F1FD2">
        <w:t xml:space="preserve"> formations generate different moralities and understandings of value </w:t>
      </w:r>
      <w:r w:rsidR="00044421">
        <w:t>is</w:t>
      </w:r>
      <w:r w:rsidR="009F1FD2">
        <w:t xml:space="preserve"> a key concern of</w:t>
      </w:r>
      <w:r w:rsidR="00044421">
        <w:t xml:space="preserve"> her</w:t>
      </w:r>
      <w:r w:rsidR="009F1FD2">
        <w:t xml:space="preserve"> work, and a potentially significant contribution to </w:t>
      </w:r>
      <w:r w:rsidR="00044421">
        <w:t xml:space="preserve">sociological </w:t>
      </w:r>
      <w:r w:rsidR="009F1FD2">
        <w:t>understanding</w:t>
      </w:r>
      <w:r w:rsidR="00044421">
        <w:t>s</w:t>
      </w:r>
      <w:r w:rsidR="009F1FD2">
        <w:t xml:space="preserve"> of the constitution of moral economies, yet it is underdeveloped in this work.</w:t>
      </w:r>
      <w:r w:rsidR="00044421">
        <w:t xml:space="preserve"> </w:t>
      </w:r>
      <w:r w:rsidR="00C31DFC">
        <w:t>This issue could</w:t>
      </w:r>
      <w:r w:rsidR="00230B94">
        <w:t xml:space="preserve"> have been addressed with the addition of a </w:t>
      </w:r>
      <w:r w:rsidR="00CC3D0F">
        <w:t xml:space="preserve">summarising/concluding chapter </w:t>
      </w:r>
      <w:r w:rsidR="00044421">
        <w:t xml:space="preserve">– something the book lacks. Such a chapter would have </w:t>
      </w:r>
      <w:r w:rsidR="00CC3D0F">
        <w:t>brought together</w:t>
      </w:r>
      <w:r w:rsidR="00DF48B9">
        <w:t xml:space="preserve"> in one place</w:t>
      </w:r>
      <w:r w:rsidR="00CC3D0F">
        <w:t xml:space="preserve"> the key differences between fine</w:t>
      </w:r>
      <w:r w:rsidR="00044421">
        <w:t>-</w:t>
      </w:r>
      <w:r w:rsidR="00CC3D0F">
        <w:t>dining</w:t>
      </w:r>
      <w:r w:rsidR="00044421">
        <w:t xml:space="preserve"> cultures</w:t>
      </w:r>
      <w:r w:rsidR="00CC3D0F">
        <w:t xml:space="preserve"> in Britain and Germany</w:t>
      </w:r>
      <w:r w:rsidR="00044421">
        <w:t xml:space="preserve"> and</w:t>
      </w:r>
      <w:r w:rsidR="00DF48B9">
        <w:t xml:space="preserve"> highlighted</w:t>
      </w:r>
      <w:r w:rsidR="00044421">
        <w:t xml:space="preserve"> the complex arrangements</w:t>
      </w:r>
      <w:r w:rsidR="00C31DFC">
        <w:t>/shaping</w:t>
      </w:r>
      <w:r w:rsidR="00044421">
        <w:t xml:space="preserve"> of their respective orders of worth. </w:t>
      </w:r>
    </w:p>
    <w:p w:rsidR="00044421" w:rsidRDefault="00044421" w:rsidP="00044421"/>
    <w:p w:rsidR="00044421" w:rsidRPr="00230FDE" w:rsidRDefault="00044421" w:rsidP="00044421">
      <w:r>
        <w:t>Despi</w:t>
      </w:r>
      <w:r w:rsidR="00DF48B9">
        <w:t xml:space="preserve">te these reservations, Lane offers an un-rivalled in-depth account of the fine-dining industry, written in an extremely accessible style that will be vital reading to those interested in comparative culinary cultures. </w:t>
      </w:r>
    </w:p>
    <w:sectPr w:rsidR="00044421" w:rsidRPr="00230FDE" w:rsidSect="00331BF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7084" w:rsidRDefault="009E7084" w:rsidP="00B47770">
      <w:r>
        <w:separator/>
      </w:r>
    </w:p>
  </w:endnote>
  <w:endnote w:type="continuationSeparator" w:id="0">
    <w:p w:rsidR="009E7084" w:rsidRDefault="009E7084" w:rsidP="00B477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770" w:rsidRDefault="00B4777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770" w:rsidRDefault="00B4777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770" w:rsidRDefault="00B4777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7084" w:rsidRDefault="009E7084" w:rsidP="00B47770">
      <w:r>
        <w:separator/>
      </w:r>
    </w:p>
  </w:footnote>
  <w:footnote w:type="continuationSeparator" w:id="0">
    <w:p w:rsidR="009E7084" w:rsidRDefault="009E7084" w:rsidP="00B477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770" w:rsidRDefault="00B4777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770" w:rsidRPr="00B47770" w:rsidRDefault="00B47770">
    <w:pPr>
      <w:pStyle w:val="Header"/>
    </w:pPr>
    <w:r>
      <w:t xml:space="preserve">Submitted to </w:t>
    </w:r>
    <w:r>
      <w:rPr>
        <w:i/>
      </w:rPr>
      <w:t>Sociology</w:t>
    </w:r>
    <w:r>
      <w:t xml:space="preserve">, May </w:t>
    </w:r>
    <w:r>
      <w:t>2014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770" w:rsidRDefault="00B4777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0FDE"/>
    <w:rsid w:val="00044421"/>
    <w:rsid w:val="00067F75"/>
    <w:rsid w:val="0008080E"/>
    <w:rsid w:val="000C5D9C"/>
    <w:rsid w:val="00115721"/>
    <w:rsid w:val="00212462"/>
    <w:rsid w:val="00230B94"/>
    <w:rsid w:val="00230FDE"/>
    <w:rsid w:val="002D50CF"/>
    <w:rsid w:val="00331BF6"/>
    <w:rsid w:val="003367A2"/>
    <w:rsid w:val="004927A2"/>
    <w:rsid w:val="00502246"/>
    <w:rsid w:val="00504B20"/>
    <w:rsid w:val="00522076"/>
    <w:rsid w:val="00594A13"/>
    <w:rsid w:val="00621FDC"/>
    <w:rsid w:val="00636FE1"/>
    <w:rsid w:val="006C72C1"/>
    <w:rsid w:val="00744234"/>
    <w:rsid w:val="00806987"/>
    <w:rsid w:val="008D72C2"/>
    <w:rsid w:val="008E4C05"/>
    <w:rsid w:val="009C49E8"/>
    <w:rsid w:val="009E7084"/>
    <w:rsid w:val="009F1FD2"/>
    <w:rsid w:val="00A914B5"/>
    <w:rsid w:val="00AA70BF"/>
    <w:rsid w:val="00AE575B"/>
    <w:rsid w:val="00B47770"/>
    <w:rsid w:val="00C31DFC"/>
    <w:rsid w:val="00CC3D0F"/>
    <w:rsid w:val="00D33F16"/>
    <w:rsid w:val="00D53003"/>
    <w:rsid w:val="00DD44A2"/>
    <w:rsid w:val="00DF48B9"/>
    <w:rsid w:val="00DF7638"/>
    <w:rsid w:val="00E20569"/>
    <w:rsid w:val="00E26AE9"/>
    <w:rsid w:val="00E72B93"/>
    <w:rsid w:val="00ED791F"/>
    <w:rsid w:val="00F36996"/>
    <w:rsid w:val="00F84EF4"/>
    <w:rsid w:val="00FB627F"/>
    <w:rsid w:val="00FE5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Theme="minorHAnsi" w:hAnsi="Garamond" w:cstheme="minorBidi"/>
        <w:sz w:val="24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B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B4777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4777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4777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47770"/>
  </w:style>
  <w:style w:type="paragraph" w:styleId="Footer">
    <w:name w:val="footer"/>
    <w:basedOn w:val="Normal"/>
    <w:link w:val="FooterChar"/>
    <w:uiPriority w:val="99"/>
    <w:semiHidden/>
    <w:unhideWhenUsed/>
    <w:rsid w:val="00B4777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477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1180</TotalTime>
  <Pages>2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</dc:creator>
  <cp:lastModifiedBy>Katy</cp:lastModifiedBy>
  <cp:revision>11</cp:revision>
  <dcterms:created xsi:type="dcterms:W3CDTF">2014-05-21T14:13:00Z</dcterms:created>
  <dcterms:modified xsi:type="dcterms:W3CDTF">2015-01-16T17:58:00Z</dcterms:modified>
</cp:coreProperties>
</file>